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CB88" w14:textId="2A6B44D2" w:rsidR="008A46F6" w:rsidRPr="008A46F6" w:rsidRDefault="008A46F6" w:rsidP="008A4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A46F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EB62E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166C55">
        <w:rPr>
          <w:rFonts w:ascii="Times New Roman" w:eastAsia="Times New Roman" w:hAnsi="Times New Roman" w:cs="Times New Roman"/>
          <w:b/>
          <w:bCs/>
          <w:caps/>
          <w:lang w:eastAsia="pl-PL"/>
        </w:rPr>
        <w:t>19</w:t>
      </w:r>
      <w:r w:rsidRPr="008A46F6">
        <w:rPr>
          <w:rFonts w:ascii="Times New Roman" w:eastAsia="Times New Roman" w:hAnsi="Times New Roman" w:cs="Times New Roman"/>
          <w:b/>
          <w:bCs/>
          <w:caps/>
          <w:lang w:eastAsia="pl-PL"/>
        </w:rPr>
        <w:t>/2</w:t>
      </w:r>
      <w:r w:rsidR="00EB62EE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52E81093" w14:textId="7835B4B3" w:rsidR="008A46F6" w:rsidRPr="008A46F6" w:rsidRDefault="008A46F6" w:rsidP="008A46F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A46F6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EB62EE">
        <w:rPr>
          <w:rFonts w:ascii="Times New Roman" w:eastAsia="Times New Roman" w:hAnsi="Times New Roman" w:cs="Times New Roman"/>
          <w:lang w:eastAsia="pl-PL"/>
        </w:rPr>
        <w:t>11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62EE">
        <w:rPr>
          <w:rFonts w:ascii="Times New Roman" w:eastAsia="Times New Roman" w:hAnsi="Times New Roman" w:cs="Times New Roman"/>
          <w:lang w:eastAsia="pl-PL"/>
        </w:rPr>
        <w:t>czerwca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B62EE">
        <w:rPr>
          <w:rFonts w:ascii="Times New Roman" w:eastAsia="Times New Roman" w:hAnsi="Times New Roman" w:cs="Times New Roman"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BD0AE05" w14:textId="388CECB7" w:rsidR="008A46F6" w:rsidRPr="008A46F6" w:rsidRDefault="008A46F6" w:rsidP="008A46F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rozpoznania skargi na </w:t>
      </w:r>
      <w:r w:rsidR="00EB62EE">
        <w:rPr>
          <w:rFonts w:ascii="Times New Roman" w:eastAsia="Times New Roman" w:hAnsi="Times New Roman" w:cs="Times New Roman"/>
          <w:b/>
          <w:bCs/>
          <w:lang w:eastAsia="pl-PL"/>
        </w:rPr>
        <w:t>Wójta Gminy Zgorzelec</w:t>
      </w:r>
    </w:p>
    <w:p w14:paraId="7FB0CEC1" w14:textId="78614AC7" w:rsidR="008A46F6" w:rsidRPr="008A46F6" w:rsidRDefault="008A46F6" w:rsidP="008A46F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 (</w:t>
      </w:r>
      <w:proofErr w:type="spellStart"/>
      <w:r w:rsidRPr="008A46F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A46F6">
        <w:rPr>
          <w:rFonts w:ascii="Times New Roman" w:eastAsia="Times New Roman" w:hAnsi="Times New Roman" w:cs="Times New Roman"/>
          <w:lang w:eastAsia="pl-PL"/>
        </w:rPr>
        <w:t>. Dz. U. z 202</w:t>
      </w:r>
      <w:r w:rsidR="00AF083C">
        <w:rPr>
          <w:rFonts w:ascii="Times New Roman" w:eastAsia="Times New Roman" w:hAnsi="Times New Roman" w:cs="Times New Roman"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lang w:eastAsia="pl-PL"/>
        </w:rPr>
        <w:t> r. poz. </w:t>
      </w:r>
      <w:r w:rsidR="00AF083C">
        <w:rPr>
          <w:rFonts w:ascii="Times New Roman" w:eastAsia="Times New Roman" w:hAnsi="Times New Roman" w:cs="Times New Roman"/>
          <w:lang w:eastAsia="pl-PL"/>
        </w:rPr>
        <w:t>609</w:t>
      </w:r>
      <w:r w:rsidRPr="008A46F6">
        <w:rPr>
          <w:rFonts w:ascii="Times New Roman" w:eastAsia="Times New Roman" w:hAnsi="Times New Roman" w:cs="Times New Roman"/>
          <w:lang w:eastAsia="pl-PL"/>
        </w:rPr>
        <w:t>) w związku z art. 229 ust. 3, art. 237 i art. 238 § 1ustawy 14 czerwca 1960 r. Kodeks postępowania administracyjnego  (</w:t>
      </w:r>
      <w:proofErr w:type="spellStart"/>
      <w:r w:rsidRPr="008A46F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A46F6">
        <w:rPr>
          <w:rFonts w:ascii="Times New Roman" w:eastAsia="Times New Roman" w:hAnsi="Times New Roman" w:cs="Times New Roman"/>
          <w:lang w:eastAsia="pl-PL"/>
        </w:rPr>
        <w:t>. Dz. U. z 202</w:t>
      </w:r>
      <w:r w:rsidR="00AF083C">
        <w:rPr>
          <w:rFonts w:ascii="Times New Roman" w:eastAsia="Times New Roman" w:hAnsi="Times New Roman" w:cs="Times New Roman"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 r. poz. </w:t>
      </w:r>
      <w:r w:rsidR="00AF083C">
        <w:rPr>
          <w:rFonts w:ascii="Times New Roman" w:eastAsia="Times New Roman" w:hAnsi="Times New Roman" w:cs="Times New Roman"/>
          <w:lang w:eastAsia="pl-PL"/>
        </w:rPr>
        <w:t>572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) w związku z § 87 i § 88 uchwały nr 290/22 Rady Gminy Zgorzelec z dnia 17 lutego 2022 r. w sprawie uchwalenia statutu Gminy Zgorzelec ( </w:t>
      </w:r>
      <w:proofErr w:type="spellStart"/>
      <w:r w:rsidR="00EB62E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EB62EE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Dz. Urz. Wojew. </w:t>
      </w:r>
      <w:proofErr w:type="spellStart"/>
      <w:r w:rsidRPr="008A46F6">
        <w:rPr>
          <w:rFonts w:ascii="Times New Roman" w:eastAsia="Times New Roman" w:hAnsi="Times New Roman" w:cs="Times New Roman"/>
          <w:lang w:eastAsia="pl-PL"/>
        </w:rPr>
        <w:t>Dolnośl</w:t>
      </w:r>
      <w:proofErr w:type="spellEnd"/>
      <w:r w:rsidRPr="008A46F6">
        <w:rPr>
          <w:rFonts w:ascii="Times New Roman" w:eastAsia="Times New Roman" w:hAnsi="Times New Roman" w:cs="Times New Roman"/>
          <w:lang w:eastAsia="pl-PL"/>
        </w:rPr>
        <w:t>.  202</w:t>
      </w:r>
      <w:r w:rsidR="00EB62EE">
        <w:rPr>
          <w:rFonts w:ascii="Times New Roman" w:eastAsia="Times New Roman" w:hAnsi="Times New Roman" w:cs="Times New Roman"/>
          <w:lang w:eastAsia="pl-PL"/>
        </w:rPr>
        <w:t xml:space="preserve">4 </w:t>
      </w:r>
      <w:proofErr w:type="spellStart"/>
      <w:r w:rsidR="00EB62EE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="00C147FA">
        <w:rPr>
          <w:rFonts w:ascii="Times New Roman" w:eastAsia="Times New Roman" w:hAnsi="Times New Roman" w:cs="Times New Roman"/>
          <w:lang w:eastAsia="pl-PL"/>
        </w:rPr>
        <w:t xml:space="preserve"> 3000 </w:t>
      </w:r>
      <w:r w:rsidRPr="008A46F6">
        <w:rPr>
          <w:rFonts w:ascii="Times New Roman" w:eastAsia="Times New Roman" w:hAnsi="Times New Roman" w:cs="Times New Roman"/>
          <w:lang w:eastAsia="pl-PL"/>
        </w:rPr>
        <w:t>) po rozpatrzeniu stanowiska Komisji Skarg, Wniosków i Petycji Rada Gminy Zgorzelec uchwala, co następuje :</w:t>
      </w:r>
    </w:p>
    <w:p w14:paraId="3CF8B341" w14:textId="77777777" w:rsidR="008A46F6" w:rsidRPr="008A46F6" w:rsidRDefault="008A46F6" w:rsidP="008A46F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2C01A93E" w14:textId="477EA98E" w:rsidR="008A46F6" w:rsidRPr="008A46F6" w:rsidRDefault="008A46F6" w:rsidP="008A46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lang w:eastAsia="pl-PL"/>
        </w:rPr>
        <w:t xml:space="preserve">Uznać za bezzasadną skargę Pana M. W z dnia </w:t>
      </w:r>
      <w:r w:rsidR="00EB62EE">
        <w:rPr>
          <w:rFonts w:ascii="Times New Roman" w:eastAsia="Times New Roman" w:hAnsi="Times New Roman" w:cs="Times New Roman"/>
          <w:lang w:eastAsia="pl-PL"/>
        </w:rPr>
        <w:t>25</w:t>
      </w:r>
      <w:r w:rsidRPr="008A46F6">
        <w:rPr>
          <w:rFonts w:ascii="Times New Roman" w:eastAsia="Times New Roman" w:hAnsi="Times New Roman" w:cs="Times New Roman"/>
          <w:lang w:eastAsia="pl-PL"/>
        </w:rPr>
        <w:t> </w:t>
      </w:r>
      <w:r w:rsidR="00EB62EE">
        <w:rPr>
          <w:rFonts w:ascii="Times New Roman" w:eastAsia="Times New Roman" w:hAnsi="Times New Roman" w:cs="Times New Roman"/>
          <w:lang w:eastAsia="pl-PL"/>
        </w:rPr>
        <w:t>kwietnia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B62EE">
        <w:rPr>
          <w:rFonts w:ascii="Times New Roman" w:eastAsia="Times New Roman" w:hAnsi="Times New Roman" w:cs="Times New Roman"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 r. na działalność  </w:t>
      </w:r>
      <w:r w:rsidR="00EB62EE">
        <w:rPr>
          <w:rFonts w:ascii="Times New Roman" w:eastAsia="Times New Roman" w:hAnsi="Times New Roman" w:cs="Times New Roman"/>
          <w:lang w:eastAsia="pl-PL"/>
        </w:rPr>
        <w:t xml:space="preserve">Wójta Gminy Zgorzelec 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przekazaną do Rady Gminy Zgorzelec przez Wojewodę Dolnośląskiego w dniu </w:t>
      </w:r>
      <w:r w:rsidR="00EB62EE">
        <w:rPr>
          <w:rFonts w:ascii="Times New Roman" w:eastAsia="Times New Roman" w:hAnsi="Times New Roman" w:cs="Times New Roman"/>
          <w:lang w:eastAsia="pl-PL"/>
        </w:rPr>
        <w:t>06 maja</w:t>
      </w:r>
      <w:r w:rsidRPr="008A46F6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B62EE">
        <w:rPr>
          <w:rFonts w:ascii="Times New Roman" w:eastAsia="Times New Roman" w:hAnsi="Times New Roman" w:cs="Times New Roman"/>
          <w:lang w:eastAsia="pl-PL"/>
        </w:rPr>
        <w:t>4</w:t>
      </w:r>
      <w:r w:rsidRPr="008A46F6">
        <w:rPr>
          <w:rFonts w:ascii="Times New Roman" w:eastAsia="Times New Roman" w:hAnsi="Times New Roman" w:cs="Times New Roman"/>
          <w:lang w:eastAsia="pl-PL"/>
        </w:rPr>
        <w:t> r. z przyczyn określonych</w:t>
      </w:r>
      <w:r w:rsidR="00C147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46F6">
        <w:rPr>
          <w:rFonts w:ascii="Times New Roman" w:eastAsia="Times New Roman" w:hAnsi="Times New Roman" w:cs="Times New Roman"/>
          <w:lang w:eastAsia="pl-PL"/>
        </w:rPr>
        <w:t>w  uzasadnieniu uchwały.</w:t>
      </w:r>
    </w:p>
    <w:p w14:paraId="56C68730" w14:textId="77777777" w:rsidR="008A46F6" w:rsidRPr="008A46F6" w:rsidRDefault="008A46F6" w:rsidP="008A46F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193D2A36" w14:textId="77777777" w:rsidR="008A46F6" w:rsidRPr="008A46F6" w:rsidRDefault="008A46F6" w:rsidP="008A46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lang w:eastAsia="pl-PL"/>
        </w:rPr>
        <w:t>Zobowiązuje się Przewodniczącego Rady do poinformowania skarżącego o sposobie załatwienia skargi.</w:t>
      </w:r>
    </w:p>
    <w:p w14:paraId="5A891110" w14:textId="77777777" w:rsidR="008A46F6" w:rsidRPr="008A46F6" w:rsidRDefault="008A46F6" w:rsidP="008A46F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</w:p>
    <w:p w14:paraId="57607C89" w14:textId="77777777" w:rsidR="008A46F6" w:rsidRPr="008A46F6" w:rsidRDefault="008A46F6" w:rsidP="008A46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A46F6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2EE1AC50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ED8369D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13132EF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269C8A7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6BA1B62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462FEE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4524B56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17637AA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9E5C242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83E4607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722135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4D2C5B8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5B297F0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A2C7022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1369BBC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1CB665C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CB947F1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D376D3E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FCDED3B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59806B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B8491F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6856BD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5CC823A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EAB920D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42F6BAD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606EEB5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65522E5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C2590D9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D18BA93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2FDED8B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1ADB97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C944E4" w14:textId="77777777" w:rsidR="00EB62EE" w:rsidRDefault="00EB62EE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D80F680" w14:textId="77777777" w:rsidR="00AF083C" w:rsidRPr="00166C55" w:rsidRDefault="008A46F6" w:rsidP="00E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dniu 0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ma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202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do Rady Gminy Zgorzelec wpłynęła skarga Pana M.W </w:t>
      </w:r>
      <w:r w:rsidRPr="00166C55"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  <w:t xml:space="preserve">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przekazana wg kompetencji przez Wojewodę Dolnośląskiego. Treść skargi jest chaotyczna i dotyczy 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zarzutu formułowanego względem Wójta Gminy Zgorzelec Piotra </w:t>
      </w:r>
      <w:proofErr w:type="spellStart"/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Machaja</w:t>
      </w:r>
      <w:proofErr w:type="spellEnd"/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przedmiocie zwiększania przez jego osobę przestępczości w gminie poprzez 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:</w:t>
      </w:r>
    </w:p>
    <w:p w14:paraId="0567E8D6" w14:textId="7E5C0F63" w:rsidR="00AF083C" w:rsidRPr="00166C55" w:rsidRDefault="00AF083C" w:rsidP="00AF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brak informowania przez niego Prokuratury  i Ministerstwa Spraw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ewnętrznych i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Administracji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Warszawie o przestępstwach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4FE5F828" w14:textId="71885A16" w:rsidR="008A46F6" w:rsidRPr="00166C55" w:rsidRDefault="00AF083C" w:rsidP="00AF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</w:t>
      </w:r>
      <w:r w:rsidR="00EB62EE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poprzez udzielenie policjantom ze Zgorzelca nagród za ich zła pracę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16F500F8" w14:textId="703C01DB" w:rsidR="00AF083C" w:rsidRPr="00166C55" w:rsidRDefault="00AF083C" w:rsidP="00AF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brak reakcji na działania „włamywaczy” i „złodziei” którzy niszczą własność skarżącego – budynek nr 6 </w:t>
      </w:r>
      <w:r w:rsidR="00166C55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Koźlicach. </w:t>
      </w:r>
    </w:p>
    <w:p w14:paraId="446E043A" w14:textId="7A13B3F4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Zgodnie z treścią art. 229 pkt 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k.p.a. Rada Gminy pozostaje właściwa do rozpatrzenia skargi na działalność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Wójta Gminy.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Poza marginesem rozważań Rady pozostają kwestie dotyczące nie dopełnienia obowiązków przez inne organy- w tym organy  ścigania mające znamiona nie dopełnienia przez nich służbowych. 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bowiązków. W/w aspekt sprawy nie znajduje się w kompetencjach organu uchwałodawczego gminy. </w:t>
      </w:r>
    </w:p>
    <w:p w14:paraId="4BA4FBE9" w14:textId="22C424DF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Mając na uwadze w/w okoliczności w dniu </w:t>
      </w:r>
      <w:r w:rsidR="00F82AF0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16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aja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24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Przewodnicząca Rady Gminy zwróciła się do </w:t>
      </w:r>
      <w:r w:rsidR="00AF083C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Wójta Gminy Zgorzelec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 ustosunkowanie się do zrzutów skargi oraz wyjaśnienia wszelkich okoliczności sprawy. </w:t>
      </w:r>
    </w:p>
    <w:p w14:paraId="1361077E" w14:textId="4A285404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odpowiedzi na powyższe do Rady Gminy Zgorzelec w dniu </w:t>
      </w:r>
      <w:r w:rsidR="0033730A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</w:t>
      </w:r>
      <w:r w:rsidR="0033730A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aja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202</w:t>
      </w:r>
      <w:r w:rsidR="0033730A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wpłynęło stanowisko </w:t>
      </w:r>
      <w:r w:rsidR="0033730A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Wójta 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wyjaśniające </w:t>
      </w:r>
      <w:r w:rsidR="0033730A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kwestie poruszane przez skarżącego</w:t>
      </w: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</w:p>
    <w:p w14:paraId="227BD5E9" w14:textId="77777777" w:rsidR="00166C55" w:rsidRDefault="008A46F6" w:rsidP="00F82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</w:t>
      </w:r>
      <w:r w:rsidR="00F82AF0" w:rsidRPr="00166C5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e stanowiska Wójta wynika, iż </w:t>
      </w:r>
      <w:r w:rsidR="00F82AF0" w:rsidRPr="00166C55">
        <w:rPr>
          <w:rFonts w:ascii="Times New Roman" w:hAnsi="Times New Roman" w:cs="Times New Roman"/>
        </w:rPr>
        <w:t xml:space="preserve">kwestie dotyczące zarówno informowania organów ścigania o stanach faktycznych dotyczących nieruchomości osoby prywatnej ( kradzież, dewastacja  niszczenie mienia itp.)  brak reakcji na w/w działania pozostają poza obszarem działalności Wójta jako organu wykonawczego Gminy. nie mieszczą się one w katalogu zadań własnych gminy , w tym ujętych w art. 7 ust. 1 pkt 14 i 15 ustawy z dnia 8 marca 1990 r. o samorządzie gminnym. Wskazane działania winny nastąpić </w:t>
      </w:r>
      <w:r w:rsidR="00FD7343" w:rsidRPr="00166C55">
        <w:rPr>
          <w:rFonts w:ascii="Times New Roman" w:hAnsi="Times New Roman" w:cs="Times New Roman"/>
        </w:rPr>
        <w:t xml:space="preserve">na wniosek osoby fizycznej </w:t>
      </w:r>
      <w:r w:rsidR="00166C55">
        <w:rPr>
          <w:rFonts w:ascii="Times New Roman" w:hAnsi="Times New Roman" w:cs="Times New Roman"/>
        </w:rPr>
        <w:br/>
      </w:r>
      <w:r w:rsidR="00F82AF0" w:rsidRPr="00166C55">
        <w:rPr>
          <w:rFonts w:ascii="Times New Roman" w:hAnsi="Times New Roman" w:cs="Times New Roman"/>
        </w:rPr>
        <w:t>w oparciu  przepisy ustawy</w:t>
      </w:r>
      <w:r w:rsidR="00F82AF0" w:rsidRPr="00166C55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z dnia 6 czerwca 1997 r. Kodeks karny (</w:t>
      </w:r>
      <w:proofErr w:type="spellStart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t.j</w:t>
      </w:r>
      <w:proofErr w:type="spellEnd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Dz. U. z 2024 r. poz. 17 z </w:t>
      </w:r>
      <w:proofErr w:type="spellStart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późn</w:t>
      </w:r>
      <w:proofErr w:type="spellEnd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zm.) </w:t>
      </w:r>
      <w:r w:rsidR="00166C55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w szczególności rozdziału XXXV – przestępstwa przeciwko mieniu oraz ustawy z dnia 20 maja 1971 r. Kodeks wykroczeń (</w:t>
      </w:r>
      <w:proofErr w:type="spellStart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t.j</w:t>
      </w:r>
      <w:proofErr w:type="spellEnd"/>
      <w:r w:rsidR="00F82AF0"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Dz. U. z 2023 r. poz. 2119) . </w:t>
      </w:r>
      <w:r w:rsidR="00F82AF0" w:rsidRPr="00166C55">
        <w:rPr>
          <w:rFonts w:ascii="Times New Roman" w:hAnsi="Times New Roman" w:cs="Times New Roman"/>
        </w:rPr>
        <w:t xml:space="preserve">W/w postepowania </w:t>
      </w:r>
      <w:r w:rsidR="00FD7343" w:rsidRPr="00166C55">
        <w:rPr>
          <w:rFonts w:ascii="Times New Roman" w:hAnsi="Times New Roman" w:cs="Times New Roman"/>
        </w:rPr>
        <w:t>winny być</w:t>
      </w:r>
      <w:r w:rsidR="00F82AF0" w:rsidRPr="00166C55">
        <w:rPr>
          <w:rFonts w:ascii="Times New Roman" w:hAnsi="Times New Roman" w:cs="Times New Roman"/>
        </w:rPr>
        <w:t xml:space="preserve"> inicjowane przez właściciela danej nieruchomości, nie zaś Wójta jako organ administracji publicznej czy włodarza danej jednostki samorządu terytorialnego. Takie kompetencje posiada Wójt jedynie w odniesieniu do nieruchomości znajdujących się </w:t>
      </w:r>
    </w:p>
    <w:p w14:paraId="28EA0427" w14:textId="39AC4FBD" w:rsidR="00F82AF0" w:rsidRPr="00166C55" w:rsidRDefault="00F82AF0" w:rsidP="0016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166C55">
        <w:rPr>
          <w:rFonts w:ascii="Times New Roman" w:hAnsi="Times New Roman" w:cs="Times New Roman"/>
        </w:rPr>
        <w:t xml:space="preserve">w gminnym zasobie nieruchomości gdzie </w:t>
      </w:r>
      <w:r w:rsidR="00FD7343" w:rsidRPr="00166C55">
        <w:rPr>
          <w:rFonts w:ascii="Times New Roman" w:hAnsi="Times New Roman" w:cs="Times New Roman"/>
        </w:rPr>
        <w:t>działa on</w:t>
      </w:r>
      <w:r w:rsidRPr="00166C55">
        <w:rPr>
          <w:rFonts w:ascii="Times New Roman" w:hAnsi="Times New Roman" w:cs="Times New Roman"/>
        </w:rPr>
        <w:t xml:space="preserve"> </w:t>
      </w:r>
      <w:r w:rsidR="00FD7343" w:rsidRPr="00166C55">
        <w:rPr>
          <w:rFonts w:ascii="Times New Roman" w:hAnsi="Times New Roman" w:cs="Times New Roman"/>
        </w:rPr>
        <w:t>jako</w:t>
      </w:r>
      <w:r w:rsidRPr="00166C55">
        <w:rPr>
          <w:rFonts w:ascii="Times New Roman" w:hAnsi="Times New Roman" w:cs="Times New Roman"/>
        </w:rPr>
        <w:t xml:space="preserve"> właścicie</w:t>
      </w:r>
      <w:r w:rsidR="00FD7343" w:rsidRPr="00166C55">
        <w:rPr>
          <w:rFonts w:ascii="Times New Roman" w:hAnsi="Times New Roman" w:cs="Times New Roman"/>
        </w:rPr>
        <w:t>l</w:t>
      </w:r>
      <w:r w:rsidRPr="00166C55">
        <w:rPr>
          <w:rFonts w:ascii="Times New Roman" w:hAnsi="Times New Roman" w:cs="Times New Roman"/>
        </w:rPr>
        <w:t xml:space="preserve"> i zarządc</w:t>
      </w:r>
      <w:r w:rsidR="00FD7343" w:rsidRPr="00166C55">
        <w:rPr>
          <w:rFonts w:ascii="Times New Roman" w:hAnsi="Times New Roman" w:cs="Times New Roman"/>
        </w:rPr>
        <w:t>a</w:t>
      </w:r>
      <w:r w:rsidRPr="00166C55">
        <w:rPr>
          <w:rFonts w:ascii="Times New Roman" w:hAnsi="Times New Roman" w:cs="Times New Roman"/>
        </w:rPr>
        <w:t xml:space="preserve"> danej nieruchomości. </w:t>
      </w:r>
    </w:p>
    <w:p w14:paraId="128B6ABD" w14:textId="03CA13BB" w:rsidR="00F82AF0" w:rsidRPr="00166C55" w:rsidRDefault="00F82AF0" w:rsidP="00FD73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66C55">
        <w:rPr>
          <w:rFonts w:ascii="Times New Roman" w:hAnsi="Times New Roman" w:cs="Times New Roman"/>
        </w:rPr>
        <w:t xml:space="preserve">W </w:t>
      </w:r>
      <w:r w:rsidRPr="00166C55">
        <w:rPr>
          <w:rFonts w:ascii="Times New Roman" w:hAnsi="Times New Roman" w:cs="Times New Roman"/>
          <w:color w:val="000000" w:themeColor="text1"/>
        </w:rPr>
        <w:t xml:space="preserve">kwestii udzielania nagród policjantom za ich pracę 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w/w działanie znajduje umocowanie prawne </w:t>
      </w:r>
      <w:r w:rsid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 </w:t>
      </w:r>
      <w:r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ustawie z dnia 6 kwietnia 1990 r. o Policji (</w:t>
      </w:r>
      <w:proofErr w:type="spellStart"/>
      <w:r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>t.j</w:t>
      </w:r>
      <w:proofErr w:type="spellEnd"/>
      <w:r w:rsidRPr="00166C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Dz. U. z 2024 r. poz. 145). </w:t>
      </w: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Zgodnie z treścią art. 13 ust. 4a r</w:t>
      </w:r>
      <w:r w:rsidRPr="00837D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ada powiatu lub rada gminy może przekazać, na warunkach określonych w porozumieniu zawartym między organem wykonawczym powiatu lub gminy a właściwym komendantem powiatowym (miejskim)  </w:t>
      </w: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policji </w:t>
      </w:r>
      <w:r w:rsidRPr="00837D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środki finansowe stanowiące dochody własne powiatu lub gminy</w:t>
      </w: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dla policji z</w:t>
      </w:r>
      <w:r w:rsidRPr="00837D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przeznaczeniem na</w:t>
      </w: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837D2C">
        <w:rPr>
          <w:rFonts w:ascii="Times New Roman" w:eastAsia="Times New Roman" w:hAnsi="Times New Roman" w:cs="Times New Roman"/>
          <w:color w:val="000000" w:themeColor="text1"/>
          <w:lang w:eastAsia="pl-PL"/>
        </w:rPr>
        <w:t>rekompensatę pieniężną za czas służby przekraczający normę określoną w art. 33 ust. 2,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</w:t>
      </w:r>
      <w:r w:rsidRPr="00837D2C">
        <w:rPr>
          <w:rFonts w:ascii="Times New Roman" w:eastAsia="Times New Roman" w:hAnsi="Times New Roman" w:cs="Times New Roman"/>
          <w:color w:val="000000" w:themeColor="text1"/>
          <w:lang w:eastAsia="pl-PL"/>
        </w:rPr>
        <w:t>nagrodę za osiągnięcia w służbie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37D2C">
        <w:rPr>
          <w:rFonts w:ascii="Times New Roman" w:eastAsia="Times New Roman" w:hAnsi="Times New Roman" w:cs="Times New Roman"/>
          <w:color w:val="000000" w:themeColor="text1"/>
          <w:lang w:eastAsia="pl-PL"/>
        </w:rPr>
        <w:t>dla policjantów właściwych miejscowo komend powiatowych (miejskich) i komisariatów, którzy realizują zadania z zakresu służby prewencyjnej.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Wójt jako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organ wykonawczy gminy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dostrzegał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nadal dostrzega 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konieczność udzielania wsparcia organom ścigania właśnie w formie  wsparcia finansowego udzielanego ich funkcjonariuszom. </w:t>
      </w:r>
      <w:r w:rsid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ocenie </w:t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zarówno Wójta jak i Rady Gminy 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udzielenie dofinansowania z budżetu gminy działa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motywująco </w:t>
      </w:r>
      <w:r w:rsid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i zachęca do podejmowania jeszcze efektywniejszej pracy przez funkcjonariuszy. Jest również docenieniem codziennych starań policjantów.  W/w działanie jest legalne</w:t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zasadne i zawsze 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uzyskiwało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aprobat</w:t>
      </w:r>
      <w:r w:rsidR="00FD7343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ę rady gminy podejmującej uchwałę w tym zakresie. Z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arzut skarżącego, że udzielana pomoc finansowa Policji zwiększa przestępczość w gminie </w:t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oraz, że policjanci wykonują nienależycie  swoje obowiązki 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jest</w:t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subiektywny </w:t>
      </w:r>
      <w:r w:rsid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>i jednocześnie niepodparty żadnymi dowodami.</w:t>
      </w:r>
    </w:p>
    <w:p w14:paraId="7BB0B3B3" w14:textId="357A098D" w:rsidR="008A46F6" w:rsidRPr="00166C55" w:rsidRDefault="00F82AF0" w:rsidP="00C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Mając na uwadze w/w okoliczności faktyczne i prawne zarzuty formułowane przez skarżącego </w:t>
      </w:r>
      <w:r w:rsidR="00C147FA" w:rsidRPr="00166C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uznano za bezzasadne o czym </w:t>
      </w:r>
      <w:r w:rsidR="008A46F6" w:rsidRPr="00166C55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postanowiono orzec </w:t>
      </w:r>
      <w:r w:rsidR="00C147FA" w:rsidRPr="00166C55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w </w:t>
      </w:r>
      <w:r w:rsidR="008A46F6" w:rsidRPr="00166C55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sentencji uchwały. </w:t>
      </w:r>
    </w:p>
    <w:p w14:paraId="44EAC793" w14:textId="0C6C8162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Zgodnie z treścią art. 239 k.p.a.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</w:t>
      </w:r>
      <w:r w:rsid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br/>
      </w:r>
      <w:r w:rsidRPr="00166C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z odpowiednią adnotacją w aktach sprawy - bez zawiadamiania skarżącego.</w:t>
      </w:r>
    </w:p>
    <w:p w14:paraId="7DF71B74" w14:textId="77777777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0BE5352B" w14:textId="77777777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3356831" w14:textId="77777777" w:rsidR="008A46F6" w:rsidRPr="00166C55" w:rsidRDefault="008A46F6" w:rsidP="008A4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4EFEADC" w14:textId="77777777" w:rsidR="002D5CB2" w:rsidRPr="00166C55" w:rsidRDefault="002D5CB2">
      <w:pPr>
        <w:rPr>
          <w:rFonts w:ascii="Times New Roman" w:hAnsi="Times New Roman" w:cs="Times New Roman"/>
        </w:rPr>
      </w:pPr>
    </w:p>
    <w:sectPr w:rsidR="002D5CB2" w:rsidRPr="00166C55" w:rsidSect="00127A0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F6"/>
    <w:rsid w:val="00166C55"/>
    <w:rsid w:val="002D5CB2"/>
    <w:rsid w:val="0033730A"/>
    <w:rsid w:val="007F79E7"/>
    <w:rsid w:val="008A46F6"/>
    <w:rsid w:val="00AF083C"/>
    <w:rsid w:val="00B70517"/>
    <w:rsid w:val="00C147FA"/>
    <w:rsid w:val="00EB62EE"/>
    <w:rsid w:val="00F82AF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62B7"/>
  <w15:chartTrackingRefBased/>
  <w15:docId w15:val="{36FD07B6-9518-4466-822B-7D94CE3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dell12@gmina.zgorzelec.pl</cp:lastModifiedBy>
  <cp:revision>2</cp:revision>
  <dcterms:created xsi:type="dcterms:W3CDTF">2024-06-05T10:39:00Z</dcterms:created>
  <dcterms:modified xsi:type="dcterms:W3CDTF">2024-06-05T10:39:00Z</dcterms:modified>
</cp:coreProperties>
</file>